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0FB" w:rsidRPr="009950FB" w:rsidRDefault="009950FB" w:rsidP="0068110D">
      <w:pPr>
        <w:ind w:firstLine="420"/>
        <w:jc w:val="center"/>
        <w:rPr>
          <w:rFonts w:ascii="华文行楷" w:eastAsia="华文行楷" w:hAnsi="思源黑体 CN Medium"/>
          <w:b/>
          <w:bCs/>
          <w:sz w:val="36"/>
          <w:szCs w:val="36"/>
        </w:rPr>
      </w:pPr>
      <w:r w:rsidRPr="009950FB">
        <w:rPr>
          <w:rFonts w:ascii="华文行楷" w:eastAsia="华文行楷" w:hAnsi="思源黑体 CN Medium" w:hint="eastAsia"/>
          <w:b/>
          <w:bCs/>
          <w:sz w:val="36"/>
          <w:szCs w:val="36"/>
        </w:rPr>
        <w:t>广州市第一人民医院</w:t>
      </w:r>
      <w:r w:rsidR="00281C9A" w:rsidRPr="009950FB">
        <w:rPr>
          <w:rFonts w:ascii="华文行楷" w:eastAsia="华文行楷" w:hAnsi="思源黑体 CN Medium" w:hint="eastAsia"/>
          <w:b/>
          <w:bCs/>
          <w:sz w:val="36"/>
          <w:szCs w:val="36"/>
        </w:rPr>
        <w:t>妇科宫腔镜技术培训</w:t>
      </w:r>
      <w:r w:rsidR="00A72FCE" w:rsidRPr="009950FB">
        <w:rPr>
          <w:rFonts w:ascii="华文行楷" w:eastAsia="华文行楷" w:hAnsi="思源黑体 CN Medium" w:hint="eastAsia"/>
          <w:b/>
          <w:bCs/>
          <w:sz w:val="36"/>
          <w:szCs w:val="36"/>
        </w:rPr>
        <w:t>班</w:t>
      </w:r>
    </w:p>
    <w:p w:rsidR="004E1C73" w:rsidRPr="009950FB" w:rsidRDefault="00281C9A" w:rsidP="0068110D">
      <w:pPr>
        <w:ind w:firstLine="420"/>
        <w:jc w:val="center"/>
        <w:rPr>
          <w:rFonts w:ascii="华文行楷" w:eastAsia="华文行楷" w:hAnsi="思源黑体 CN Medium"/>
          <w:b/>
          <w:bCs/>
          <w:sz w:val="36"/>
          <w:szCs w:val="36"/>
        </w:rPr>
      </w:pPr>
      <w:r w:rsidRPr="009950FB">
        <w:rPr>
          <w:rFonts w:ascii="华文行楷" w:eastAsia="华文行楷" w:hAnsi="思源黑体 CN Medium" w:hint="eastAsia"/>
          <w:b/>
          <w:bCs/>
          <w:sz w:val="36"/>
          <w:szCs w:val="36"/>
        </w:rPr>
        <w:t>招生简章</w:t>
      </w:r>
    </w:p>
    <w:p w:rsidR="009950FB" w:rsidRDefault="00281C9A" w:rsidP="009950FB">
      <w:pPr>
        <w:spacing w:line="360" w:lineRule="auto"/>
        <w:ind w:firstLine="420"/>
        <w:rPr>
          <w:rFonts w:ascii="宋体" w:eastAsia="宋体" w:hAnsi="宋体"/>
          <w:sz w:val="24"/>
          <w:szCs w:val="24"/>
        </w:rPr>
      </w:pPr>
      <w:r w:rsidRPr="009950FB">
        <w:rPr>
          <w:rFonts w:ascii="宋体" w:eastAsia="宋体" w:hAnsi="宋体" w:hint="eastAsia"/>
          <w:sz w:val="24"/>
          <w:szCs w:val="24"/>
        </w:rPr>
        <w:t>妇科宫腔镜技术是现代妇科技术中与腹腔镜技术、阴式手术，开服手术并列的四大妇科常用技术。宫腔镜技术和腹腔镜技术是目前妇科疾病诊治的主要技术手段。在异常子宫出血，子宫内膜良恶性病变，女性生殖道畸形，辅助生殖领域宫腔镜技术有着不可替代的作用与价值。随着宫腔镜技术在中国快速的发展的30年，宫腔镜技术中新设备新观念的不断涌现。提高宫腔镜技术的基本机能，掌握宫腔镜技术的最新动态和观念，对规范和安全的开展此项技术起着至关重要的作用。</w:t>
      </w:r>
    </w:p>
    <w:p w:rsidR="009950FB" w:rsidRPr="009950FB" w:rsidRDefault="009950FB" w:rsidP="009950FB">
      <w:pPr>
        <w:spacing w:line="360" w:lineRule="auto"/>
        <w:rPr>
          <w:rFonts w:ascii="宋体" w:eastAsia="宋体" w:hAnsi="宋体"/>
          <w:b/>
          <w:sz w:val="28"/>
          <w:szCs w:val="28"/>
        </w:rPr>
      </w:pPr>
      <w:r w:rsidRPr="009950FB">
        <w:rPr>
          <w:rFonts w:ascii="宋体" w:eastAsia="宋体" w:hAnsi="宋体" w:hint="eastAsia"/>
          <w:b/>
          <w:sz w:val="28"/>
          <w:szCs w:val="28"/>
        </w:rPr>
        <w:t>一、招生计划</w:t>
      </w:r>
    </w:p>
    <w:p w:rsidR="00281C9A" w:rsidRPr="009950FB" w:rsidRDefault="00281C9A" w:rsidP="009950FB">
      <w:pPr>
        <w:spacing w:line="360" w:lineRule="auto"/>
        <w:ind w:firstLine="420"/>
        <w:rPr>
          <w:rFonts w:ascii="宋体" w:eastAsia="宋体" w:hAnsi="宋体"/>
          <w:sz w:val="24"/>
          <w:szCs w:val="24"/>
        </w:rPr>
      </w:pPr>
      <w:r w:rsidRPr="009950FB">
        <w:rPr>
          <w:rFonts w:ascii="宋体" w:eastAsia="宋体" w:hAnsi="宋体" w:hint="eastAsia"/>
          <w:sz w:val="24"/>
          <w:szCs w:val="24"/>
        </w:rPr>
        <w:t>为进一步普及宫腔镜技术，推广现代宫腔镜理念，广州市第一人民医院妇科及宫内疾病诊断中心长期招收宫腔镜专项技术培训学员。具体招生内容如下：</w:t>
      </w:r>
    </w:p>
    <w:p w:rsidR="00281C9A" w:rsidRPr="009950FB" w:rsidRDefault="009950FB" w:rsidP="009950FB">
      <w:pPr>
        <w:spacing w:line="360" w:lineRule="auto"/>
        <w:ind w:firstLine="420"/>
        <w:rPr>
          <w:rFonts w:ascii="宋体" w:eastAsia="宋体" w:hAnsi="宋体"/>
          <w:sz w:val="24"/>
          <w:szCs w:val="24"/>
        </w:rPr>
      </w:pPr>
      <w:r>
        <w:rPr>
          <w:rFonts w:ascii="宋体" w:eastAsia="宋体" w:hAnsi="宋体" w:hint="eastAsia"/>
          <w:b/>
          <w:sz w:val="24"/>
          <w:szCs w:val="24"/>
        </w:rPr>
        <w:t>【</w:t>
      </w:r>
      <w:r w:rsidR="00281C9A" w:rsidRPr="009950FB">
        <w:rPr>
          <w:rFonts w:ascii="宋体" w:eastAsia="宋体" w:hAnsi="宋体" w:hint="eastAsia"/>
          <w:b/>
          <w:sz w:val="24"/>
          <w:szCs w:val="24"/>
        </w:rPr>
        <w:t>招生单位</w:t>
      </w:r>
      <w:r>
        <w:rPr>
          <w:rFonts w:ascii="宋体" w:eastAsia="宋体" w:hAnsi="宋体" w:hint="eastAsia"/>
          <w:b/>
          <w:sz w:val="24"/>
          <w:szCs w:val="24"/>
        </w:rPr>
        <w:t>】</w:t>
      </w:r>
      <w:r w:rsidR="00281C9A" w:rsidRPr="009950FB">
        <w:rPr>
          <w:rFonts w:ascii="宋体" w:eastAsia="宋体" w:hAnsi="宋体" w:hint="eastAsia"/>
          <w:sz w:val="24"/>
          <w:szCs w:val="24"/>
        </w:rPr>
        <w:t>县级医院或相同级别的医院，有独立的妇科，</w:t>
      </w:r>
      <w:r w:rsidR="0068110D" w:rsidRPr="009950FB">
        <w:rPr>
          <w:rFonts w:ascii="宋体" w:eastAsia="宋体" w:hAnsi="宋体" w:hint="eastAsia"/>
          <w:sz w:val="24"/>
          <w:szCs w:val="24"/>
        </w:rPr>
        <w:t>已开展或</w:t>
      </w:r>
      <w:r w:rsidR="00281C9A" w:rsidRPr="009950FB">
        <w:rPr>
          <w:rFonts w:ascii="宋体" w:eastAsia="宋体" w:hAnsi="宋体" w:hint="eastAsia"/>
          <w:sz w:val="24"/>
          <w:szCs w:val="24"/>
        </w:rPr>
        <w:t>有开展</w:t>
      </w:r>
      <w:r w:rsidR="0068110D" w:rsidRPr="009950FB">
        <w:rPr>
          <w:rFonts w:ascii="宋体" w:eastAsia="宋体" w:hAnsi="宋体" w:hint="eastAsia"/>
          <w:sz w:val="24"/>
          <w:szCs w:val="24"/>
        </w:rPr>
        <w:t>宫腔镜及</w:t>
      </w:r>
      <w:r w:rsidR="00281C9A" w:rsidRPr="009950FB">
        <w:rPr>
          <w:rFonts w:ascii="宋体" w:eastAsia="宋体" w:hAnsi="宋体" w:hint="eastAsia"/>
          <w:sz w:val="24"/>
          <w:szCs w:val="24"/>
        </w:rPr>
        <w:t>腹腔镜微创治疗的意向和需求，每个单位选派1-2人。</w:t>
      </w:r>
    </w:p>
    <w:p w:rsidR="00281C9A" w:rsidRPr="009950FB" w:rsidRDefault="009950FB" w:rsidP="009950FB">
      <w:pPr>
        <w:spacing w:line="360" w:lineRule="auto"/>
        <w:ind w:firstLine="420"/>
        <w:rPr>
          <w:rFonts w:ascii="宋体" w:eastAsia="宋体" w:hAnsi="宋体"/>
          <w:sz w:val="24"/>
          <w:szCs w:val="24"/>
        </w:rPr>
      </w:pPr>
      <w:r>
        <w:rPr>
          <w:rFonts w:ascii="宋体" w:eastAsia="宋体" w:hAnsi="宋体" w:hint="eastAsia"/>
          <w:b/>
          <w:sz w:val="24"/>
          <w:szCs w:val="24"/>
        </w:rPr>
        <w:t>【</w:t>
      </w:r>
      <w:r w:rsidR="00281C9A" w:rsidRPr="009950FB">
        <w:rPr>
          <w:rFonts w:ascii="宋体" w:eastAsia="宋体" w:hAnsi="宋体" w:hint="eastAsia"/>
          <w:b/>
          <w:sz w:val="24"/>
          <w:szCs w:val="24"/>
        </w:rPr>
        <w:t>招生对象</w:t>
      </w:r>
      <w:r w:rsidR="00796D6C">
        <w:rPr>
          <w:rFonts w:ascii="宋体" w:eastAsia="宋体" w:hAnsi="宋体" w:hint="eastAsia"/>
          <w:b/>
          <w:sz w:val="24"/>
          <w:szCs w:val="24"/>
        </w:rPr>
        <w:t>】</w:t>
      </w:r>
      <w:r>
        <w:rPr>
          <w:rFonts w:ascii="宋体" w:eastAsia="宋体" w:hAnsi="宋体" w:hint="eastAsia"/>
          <w:sz w:val="24"/>
          <w:szCs w:val="24"/>
        </w:rPr>
        <w:t>符合我院规定的进修资质要求，</w:t>
      </w:r>
      <w:r w:rsidR="0068110D" w:rsidRPr="009950FB">
        <w:rPr>
          <w:rFonts w:ascii="宋体" w:eastAsia="宋体" w:hAnsi="宋体" w:hint="eastAsia"/>
          <w:sz w:val="24"/>
          <w:szCs w:val="24"/>
        </w:rPr>
        <w:t>有主治医师以上专业技术职称，本科学历，年龄在45岁以下，本人愿意从事宫内疾病宫腔镜微创治疗。</w:t>
      </w:r>
    </w:p>
    <w:p w:rsidR="00281C9A" w:rsidRPr="009950FB" w:rsidRDefault="00FD380C" w:rsidP="009950FB">
      <w:pPr>
        <w:spacing w:line="360" w:lineRule="auto"/>
        <w:ind w:firstLine="420"/>
        <w:rPr>
          <w:rFonts w:ascii="宋体" w:eastAsia="宋体" w:hAnsi="宋体"/>
          <w:sz w:val="24"/>
          <w:szCs w:val="24"/>
        </w:rPr>
      </w:pPr>
      <w:r>
        <w:rPr>
          <w:rFonts w:ascii="宋体" w:eastAsia="宋体" w:hAnsi="宋体" w:hint="eastAsia"/>
          <w:b/>
          <w:sz w:val="24"/>
          <w:szCs w:val="24"/>
        </w:rPr>
        <w:t>【</w:t>
      </w:r>
      <w:r w:rsidR="00281C9A" w:rsidRPr="009950FB">
        <w:rPr>
          <w:rFonts w:ascii="宋体" w:eastAsia="宋体" w:hAnsi="宋体" w:hint="eastAsia"/>
          <w:b/>
          <w:sz w:val="24"/>
          <w:szCs w:val="24"/>
        </w:rPr>
        <w:t>培训期限</w:t>
      </w:r>
      <w:r>
        <w:rPr>
          <w:rFonts w:ascii="宋体" w:eastAsia="宋体" w:hAnsi="宋体" w:hint="eastAsia"/>
          <w:sz w:val="24"/>
          <w:szCs w:val="24"/>
        </w:rPr>
        <w:t>】</w:t>
      </w:r>
      <w:r w:rsidR="0068110D" w:rsidRPr="009950FB">
        <w:rPr>
          <w:rFonts w:ascii="宋体" w:eastAsia="宋体" w:hAnsi="宋体" w:hint="eastAsia"/>
          <w:sz w:val="24"/>
          <w:szCs w:val="24"/>
        </w:rPr>
        <w:t>3个月，每年4、7、10月开学</w:t>
      </w:r>
      <w:r w:rsidR="009950FB">
        <w:rPr>
          <w:rFonts w:ascii="宋体" w:eastAsia="宋体" w:hAnsi="宋体" w:hint="eastAsia"/>
          <w:sz w:val="24"/>
          <w:szCs w:val="24"/>
        </w:rPr>
        <w:t>。</w:t>
      </w:r>
    </w:p>
    <w:p w:rsidR="00281C9A" w:rsidRPr="009950FB" w:rsidRDefault="00FD380C" w:rsidP="009950FB">
      <w:pPr>
        <w:spacing w:line="360" w:lineRule="auto"/>
        <w:ind w:firstLine="420"/>
        <w:rPr>
          <w:rFonts w:ascii="宋体" w:eastAsia="宋体" w:hAnsi="宋体"/>
          <w:sz w:val="24"/>
          <w:szCs w:val="24"/>
        </w:rPr>
      </w:pPr>
      <w:r>
        <w:rPr>
          <w:rFonts w:ascii="宋体" w:eastAsia="宋体" w:hAnsi="宋体" w:hint="eastAsia"/>
          <w:b/>
          <w:sz w:val="24"/>
          <w:szCs w:val="24"/>
        </w:rPr>
        <w:t>【</w:t>
      </w:r>
      <w:r w:rsidR="00281C9A" w:rsidRPr="009950FB">
        <w:rPr>
          <w:rFonts w:ascii="宋体" w:eastAsia="宋体" w:hAnsi="宋体" w:hint="eastAsia"/>
          <w:b/>
          <w:sz w:val="24"/>
          <w:szCs w:val="24"/>
        </w:rPr>
        <w:t>每期人数</w:t>
      </w:r>
      <w:r>
        <w:rPr>
          <w:rFonts w:ascii="宋体" w:eastAsia="宋体" w:hAnsi="宋体" w:hint="eastAsia"/>
          <w:sz w:val="24"/>
          <w:szCs w:val="24"/>
        </w:rPr>
        <w:t>】</w:t>
      </w:r>
      <w:r w:rsidR="0068110D" w:rsidRPr="009950FB">
        <w:rPr>
          <w:rFonts w:ascii="宋体" w:eastAsia="宋体" w:hAnsi="宋体" w:hint="eastAsia"/>
          <w:sz w:val="24"/>
          <w:szCs w:val="24"/>
        </w:rPr>
        <w:t>6人</w:t>
      </w:r>
    </w:p>
    <w:p w:rsidR="00281C9A" w:rsidRPr="009950FB" w:rsidRDefault="00FD380C" w:rsidP="009950FB">
      <w:pPr>
        <w:spacing w:line="360" w:lineRule="auto"/>
        <w:ind w:firstLine="420"/>
        <w:rPr>
          <w:rFonts w:ascii="宋体" w:eastAsia="宋体" w:hAnsi="宋体"/>
          <w:sz w:val="24"/>
          <w:szCs w:val="24"/>
        </w:rPr>
      </w:pPr>
      <w:r>
        <w:rPr>
          <w:rFonts w:ascii="宋体" w:eastAsia="宋体" w:hAnsi="宋体" w:hint="eastAsia"/>
          <w:b/>
          <w:sz w:val="24"/>
          <w:szCs w:val="24"/>
        </w:rPr>
        <w:t>【</w:t>
      </w:r>
      <w:r w:rsidR="00281C9A" w:rsidRPr="009950FB">
        <w:rPr>
          <w:rFonts w:ascii="宋体" w:eastAsia="宋体" w:hAnsi="宋体" w:hint="eastAsia"/>
          <w:b/>
          <w:sz w:val="24"/>
          <w:szCs w:val="24"/>
        </w:rPr>
        <w:t>培训费用</w:t>
      </w:r>
      <w:r>
        <w:rPr>
          <w:rFonts w:ascii="宋体" w:eastAsia="宋体" w:hAnsi="宋体" w:hint="eastAsia"/>
          <w:sz w:val="24"/>
          <w:szCs w:val="24"/>
        </w:rPr>
        <w:t>】</w:t>
      </w:r>
      <w:r w:rsidR="0068110D" w:rsidRPr="009950FB">
        <w:rPr>
          <w:rFonts w:ascii="宋体" w:eastAsia="宋体" w:hAnsi="宋体" w:hint="eastAsia"/>
          <w:sz w:val="24"/>
          <w:szCs w:val="24"/>
        </w:rPr>
        <w:t>培训费每月600元</w:t>
      </w:r>
      <w:r w:rsidR="009950FB">
        <w:rPr>
          <w:rFonts w:ascii="宋体" w:eastAsia="宋体" w:hAnsi="宋体" w:hint="eastAsia"/>
          <w:sz w:val="24"/>
          <w:szCs w:val="24"/>
        </w:rPr>
        <w:t>/人</w:t>
      </w:r>
      <w:r w:rsidR="0068110D" w:rsidRPr="009950FB">
        <w:rPr>
          <w:rFonts w:ascii="宋体" w:eastAsia="宋体" w:hAnsi="宋体" w:hint="eastAsia"/>
          <w:sz w:val="24"/>
          <w:szCs w:val="24"/>
        </w:rPr>
        <w:t>。培训期间食宿费用自理。</w:t>
      </w:r>
    </w:p>
    <w:p w:rsidR="0068110D" w:rsidRPr="009950FB" w:rsidRDefault="00FD380C" w:rsidP="009950FB">
      <w:pPr>
        <w:spacing w:line="360" w:lineRule="auto"/>
        <w:ind w:firstLine="420"/>
        <w:rPr>
          <w:rFonts w:ascii="宋体" w:eastAsia="宋体" w:hAnsi="宋体"/>
          <w:sz w:val="24"/>
          <w:szCs w:val="24"/>
        </w:rPr>
      </w:pPr>
      <w:r>
        <w:rPr>
          <w:rFonts w:ascii="宋体" w:eastAsia="宋体" w:hAnsi="宋体" w:hint="eastAsia"/>
          <w:b/>
          <w:sz w:val="24"/>
          <w:szCs w:val="24"/>
        </w:rPr>
        <w:t>【</w:t>
      </w:r>
      <w:r w:rsidR="00281C9A" w:rsidRPr="009950FB">
        <w:rPr>
          <w:rFonts w:ascii="宋体" w:eastAsia="宋体" w:hAnsi="宋体" w:hint="eastAsia"/>
          <w:b/>
          <w:sz w:val="24"/>
          <w:szCs w:val="24"/>
        </w:rPr>
        <w:t>报名方法</w:t>
      </w:r>
      <w:r>
        <w:rPr>
          <w:rFonts w:ascii="宋体" w:eastAsia="宋体" w:hAnsi="宋体" w:hint="eastAsia"/>
          <w:b/>
          <w:sz w:val="24"/>
          <w:szCs w:val="24"/>
        </w:rPr>
        <w:t>】</w:t>
      </w:r>
      <w:r w:rsidR="009950FB">
        <w:rPr>
          <w:rFonts w:ascii="宋体" w:eastAsia="宋体" w:hAnsi="宋体" w:hint="eastAsia"/>
          <w:sz w:val="24"/>
          <w:szCs w:val="24"/>
        </w:rPr>
        <w:t>参照《</w:t>
      </w:r>
      <w:r w:rsidR="009950FB" w:rsidRPr="009950FB">
        <w:rPr>
          <w:rFonts w:ascii="宋体" w:eastAsia="宋体" w:hAnsi="宋体" w:hint="eastAsia"/>
          <w:sz w:val="24"/>
          <w:szCs w:val="24"/>
        </w:rPr>
        <w:t>广州市第一人民医院进修须知</w:t>
      </w:r>
      <w:r w:rsidR="009950FB">
        <w:rPr>
          <w:rFonts w:ascii="宋体" w:eastAsia="宋体" w:hAnsi="宋体" w:hint="eastAsia"/>
          <w:sz w:val="24"/>
          <w:szCs w:val="24"/>
        </w:rPr>
        <w:t>》中规定的报名流程进行。</w:t>
      </w:r>
    </w:p>
    <w:p w:rsidR="00281C9A" w:rsidRPr="00FD380C" w:rsidRDefault="00FD380C" w:rsidP="009950FB">
      <w:pPr>
        <w:spacing w:line="360" w:lineRule="auto"/>
        <w:rPr>
          <w:rFonts w:ascii="宋体" w:eastAsia="宋体" w:hAnsi="宋体"/>
          <w:b/>
          <w:sz w:val="28"/>
          <w:szCs w:val="28"/>
        </w:rPr>
      </w:pPr>
      <w:r>
        <w:rPr>
          <w:rFonts w:ascii="宋体" w:eastAsia="宋体" w:hAnsi="宋体" w:hint="eastAsia"/>
          <w:b/>
          <w:sz w:val="28"/>
          <w:szCs w:val="28"/>
        </w:rPr>
        <w:t>二、培训内容</w:t>
      </w:r>
    </w:p>
    <w:p w:rsidR="00281C9A" w:rsidRPr="00FD380C" w:rsidRDefault="00281C9A" w:rsidP="009950FB">
      <w:pPr>
        <w:spacing w:line="360" w:lineRule="auto"/>
        <w:ind w:firstLine="420"/>
        <w:rPr>
          <w:rFonts w:ascii="宋体" w:eastAsia="宋体" w:hAnsi="宋体"/>
          <w:b/>
          <w:sz w:val="24"/>
          <w:szCs w:val="24"/>
        </w:rPr>
      </w:pPr>
      <w:r w:rsidRPr="00FD380C">
        <w:rPr>
          <w:rFonts w:ascii="宋体" w:eastAsia="宋体" w:hAnsi="宋体" w:hint="eastAsia"/>
          <w:b/>
          <w:sz w:val="24"/>
          <w:szCs w:val="24"/>
        </w:rPr>
        <w:t>（一）、理论授课</w:t>
      </w:r>
    </w:p>
    <w:p w:rsidR="0068110D" w:rsidRPr="009950FB" w:rsidRDefault="0068110D" w:rsidP="009950FB">
      <w:pPr>
        <w:spacing w:line="360" w:lineRule="auto"/>
        <w:ind w:firstLine="420"/>
        <w:rPr>
          <w:rFonts w:ascii="宋体" w:eastAsia="宋体" w:hAnsi="宋体"/>
          <w:sz w:val="24"/>
          <w:szCs w:val="24"/>
        </w:rPr>
      </w:pPr>
      <w:r w:rsidRPr="009950FB">
        <w:rPr>
          <w:rFonts w:ascii="宋体" w:eastAsia="宋体" w:hAnsi="宋体" w:hint="eastAsia"/>
          <w:sz w:val="24"/>
          <w:szCs w:val="24"/>
        </w:rPr>
        <w:t>宫腔镜阴道内镜技术（宫腔镜检查）</w:t>
      </w:r>
    </w:p>
    <w:p w:rsidR="0068110D" w:rsidRPr="009950FB" w:rsidRDefault="0068110D" w:rsidP="009950FB">
      <w:pPr>
        <w:spacing w:line="360" w:lineRule="auto"/>
        <w:ind w:firstLine="420"/>
        <w:rPr>
          <w:rFonts w:ascii="宋体" w:eastAsia="宋体" w:hAnsi="宋体"/>
          <w:sz w:val="24"/>
          <w:szCs w:val="24"/>
        </w:rPr>
      </w:pPr>
      <w:r w:rsidRPr="009950FB">
        <w:rPr>
          <w:rFonts w:ascii="宋体" w:eastAsia="宋体" w:hAnsi="宋体" w:hint="eastAsia"/>
          <w:sz w:val="24"/>
          <w:szCs w:val="24"/>
        </w:rPr>
        <w:t>宫腔镜检查镜介绍</w:t>
      </w:r>
    </w:p>
    <w:p w:rsidR="0068110D" w:rsidRPr="009950FB" w:rsidRDefault="0068110D" w:rsidP="009950FB">
      <w:pPr>
        <w:spacing w:line="360" w:lineRule="auto"/>
        <w:ind w:firstLine="420"/>
        <w:rPr>
          <w:rFonts w:ascii="宋体" w:eastAsia="宋体" w:hAnsi="宋体"/>
          <w:sz w:val="24"/>
          <w:szCs w:val="24"/>
        </w:rPr>
      </w:pPr>
      <w:r w:rsidRPr="009950FB">
        <w:rPr>
          <w:rFonts w:ascii="宋体" w:eastAsia="宋体" w:hAnsi="宋体" w:hint="eastAsia"/>
          <w:sz w:val="24"/>
          <w:szCs w:val="24"/>
        </w:rPr>
        <w:t>膨宫泵的设置及使用</w:t>
      </w:r>
    </w:p>
    <w:p w:rsidR="0068110D" w:rsidRPr="009950FB" w:rsidRDefault="0068110D" w:rsidP="009950FB">
      <w:pPr>
        <w:spacing w:line="360" w:lineRule="auto"/>
        <w:ind w:firstLine="420"/>
        <w:rPr>
          <w:rFonts w:ascii="宋体" w:eastAsia="宋体" w:hAnsi="宋体"/>
          <w:sz w:val="24"/>
          <w:szCs w:val="24"/>
        </w:rPr>
      </w:pPr>
      <w:r w:rsidRPr="009950FB">
        <w:rPr>
          <w:rFonts w:ascii="宋体" w:eastAsia="宋体" w:hAnsi="宋体" w:hint="eastAsia"/>
          <w:sz w:val="24"/>
          <w:szCs w:val="24"/>
        </w:rPr>
        <w:t>宫检</w:t>
      </w:r>
      <w:r w:rsidRPr="009950FB">
        <w:rPr>
          <w:rFonts w:ascii="宋体" w:eastAsia="宋体" w:hAnsi="宋体"/>
          <w:sz w:val="24"/>
          <w:szCs w:val="24"/>
        </w:rPr>
        <w:t>See&amp;treat</w:t>
      </w:r>
    </w:p>
    <w:p w:rsidR="0068110D" w:rsidRPr="009950FB" w:rsidRDefault="0068110D" w:rsidP="009950FB">
      <w:pPr>
        <w:spacing w:line="360" w:lineRule="auto"/>
        <w:ind w:firstLine="420"/>
        <w:rPr>
          <w:rFonts w:ascii="宋体" w:eastAsia="宋体" w:hAnsi="宋体"/>
          <w:sz w:val="24"/>
          <w:szCs w:val="24"/>
        </w:rPr>
      </w:pPr>
      <w:r w:rsidRPr="009950FB">
        <w:rPr>
          <w:rFonts w:ascii="宋体" w:eastAsia="宋体" w:hAnsi="宋体" w:hint="eastAsia"/>
          <w:sz w:val="24"/>
          <w:szCs w:val="24"/>
        </w:rPr>
        <w:t>宫腔镜手术的器械准备及电切镜介绍</w:t>
      </w:r>
    </w:p>
    <w:p w:rsidR="0068110D" w:rsidRPr="009950FB" w:rsidRDefault="0068110D" w:rsidP="009950FB">
      <w:pPr>
        <w:spacing w:line="360" w:lineRule="auto"/>
        <w:ind w:firstLine="420"/>
        <w:rPr>
          <w:rFonts w:ascii="宋体" w:eastAsia="宋体" w:hAnsi="宋体"/>
          <w:sz w:val="24"/>
          <w:szCs w:val="24"/>
        </w:rPr>
      </w:pPr>
      <w:r w:rsidRPr="009950FB">
        <w:rPr>
          <w:rFonts w:ascii="宋体" w:eastAsia="宋体" w:hAnsi="宋体" w:hint="eastAsia"/>
          <w:sz w:val="24"/>
          <w:szCs w:val="24"/>
        </w:rPr>
        <w:t>门诊宫腔镜新模式</w:t>
      </w:r>
    </w:p>
    <w:p w:rsidR="0068110D" w:rsidRPr="009950FB" w:rsidRDefault="0068110D" w:rsidP="009950FB">
      <w:pPr>
        <w:spacing w:line="360" w:lineRule="auto"/>
        <w:ind w:firstLine="420"/>
        <w:rPr>
          <w:rFonts w:ascii="宋体" w:eastAsia="宋体" w:hAnsi="宋体"/>
          <w:sz w:val="24"/>
          <w:szCs w:val="24"/>
        </w:rPr>
      </w:pPr>
      <w:r w:rsidRPr="009950FB">
        <w:rPr>
          <w:rFonts w:ascii="宋体" w:eastAsia="宋体" w:hAnsi="宋体" w:hint="eastAsia"/>
          <w:sz w:val="24"/>
          <w:szCs w:val="24"/>
        </w:rPr>
        <w:lastRenderedPageBreak/>
        <w:t>子宫内膜息的宫腔镜手术及综合管理</w:t>
      </w:r>
    </w:p>
    <w:p w:rsidR="0068110D" w:rsidRPr="009950FB" w:rsidRDefault="0068110D" w:rsidP="009950FB">
      <w:pPr>
        <w:spacing w:line="360" w:lineRule="auto"/>
        <w:ind w:firstLine="420"/>
        <w:rPr>
          <w:rFonts w:ascii="宋体" w:eastAsia="宋体" w:hAnsi="宋体"/>
          <w:sz w:val="24"/>
          <w:szCs w:val="24"/>
        </w:rPr>
      </w:pPr>
      <w:r w:rsidRPr="009950FB">
        <w:rPr>
          <w:rFonts w:ascii="宋体" w:eastAsia="宋体" w:hAnsi="宋体" w:hint="eastAsia"/>
          <w:sz w:val="24"/>
          <w:szCs w:val="24"/>
        </w:rPr>
        <w:t>子宫粘膜下肌瘤的诊断及宫腔镜手术</w:t>
      </w:r>
    </w:p>
    <w:p w:rsidR="0068110D" w:rsidRPr="009950FB" w:rsidRDefault="0068110D" w:rsidP="009950FB">
      <w:pPr>
        <w:spacing w:line="360" w:lineRule="auto"/>
        <w:ind w:firstLine="420"/>
        <w:rPr>
          <w:rFonts w:ascii="宋体" w:eastAsia="宋体" w:hAnsi="宋体"/>
          <w:sz w:val="24"/>
          <w:szCs w:val="24"/>
        </w:rPr>
      </w:pPr>
      <w:r w:rsidRPr="009950FB">
        <w:rPr>
          <w:rFonts w:ascii="宋体" w:eastAsia="宋体" w:hAnsi="宋体" w:hint="eastAsia"/>
          <w:sz w:val="24"/>
          <w:szCs w:val="24"/>
        </w:rPr>
        <w:t>子宫纵隔的宫腔镜手术</w:t>
      </w:r>
    </w:p>
    <w:p w:rsidR="0068110D" w:rsidRPr="009950FB" w:rsidRDefault="0068110D" w:rsidP="009950FB">
      <w:pPr>
        <w:spacing w:line="360" w:lineRule="auto"/>
        <w:ind w:firstLine="420"/>
        <w:rPr>
          <w:rFonts w:ascii="宋体" w:eastAsia="宋体" w:hAnsi="宋体"/>
          <w:sz w:val="24"/>
          <w:szCs w:val="24"/>
        </w:rPr>
      </w:pPr>
      <w:r w:rsidRPr="009950FB">
        <w:rPr>
          <w:rFonts w:ascii="宋体" w:eastAsia="宋体" w:hAnsi="宋体" w:hint="eastAsia"/>
          <w:sz w:val="24"/>
          <w:szCs w:val="24"/>
        </w:rPr>
        <w:t>宫腔粘连的治疗与管理</w:t>
      </w:r>
    </w:p>
    <w:p w:rsidR="0068110D" w:rsidRPr="009950FB" w:rsidRDefault="0068110D" w:rsidP="009950FB">
      <w:pPr>
        <w:spacing w:line="360" w:lineRule="auto"/>
        <w:ind w:firstLine="420"/>
        <w:rPr>
          <w:rFonts w:ascii="宋体" w:eastAsia="宋体" w:hAnsi="宋体"/>
          <w:sz w:val="24"/>
          <w:szCs w:val="24"/>
        </w:rPr>
      </w:pPr>
      <w:r w:rsidRPr="009950FB">
        <w:rPr>
          <w:rFonts w:ascii="宋体" w:eastAsia="宋体" w:hAnsi="宋体" w:hint="eastAsia"/>
          <w:sz w:val="24"/>
          <w:szCs w:val="24"/>
        </w:rPr>
        <w:t>宫腔镜联合超声技术的应用</w:t>
      </w:r>
    </w:p>
    <w:p w:rsidR="0068110D" w:rsidRPr="009950FB" w:rsidRDefault="0068110D" w:rsidP="009950FB">
      <w:pPr>
        <w:spacing w:line="360" w:lineRule="auto"/>
        <w:ind w:firstLine="420"/>
        <w:rPr>
          <w:rFonts w:ascii="宋体" w:eastAsia="宋体" w:hAnsi="宋体"/>
          <w:sz w:val="24"/>
          <w:szCs w:val="24"/>
        </w:rPr>
      </w:pPr>
      <w:r w:rsidRPr="009950FB">
        <w:rPr>
          <w:rFonts w:ascii="宋体" w:eastAsia="宋体" w:hAnsi="宋体"/>
          <w:sz w:val="24"/>
          <w:szCs w:val="24"/>
        </w:rPr>
        <w:t>TURP综合症的预防与处理</w:t>
      </w:r>
    </w:p>
    <w:p w:rsidR="0068110D" w:rsidRPr="009950FB" w:rsidRDefault="0068110D" w:rsidP="009950FB">
      <w:pPr>
        <w:spacing w:line="360" w:lineRule="auto"/>
        <w:ind w:firstLine="420"/>
        <w:rPr>
          <w:rFonts w:ascii="宋体" w:eastAsia="宋体" w:hAnsi="宋体"/>
          <w:sz w:val="24"/>
          <w:szCs w:val="24"/>
        </w:rPr>
      </w:pPr>
      <w:r w:rsidRPr="009950FB">
        <w:rPr>
          <w:rFonts w:ascii="宋体" w:eastAsia="宋体" w:hAnsi="宋体"/>
          <w:sz w:val="24"/>
          <w:szCs w:val="24"/>
        </w:rPr>
        <w:t>IBS的设置及使用</w:t>
      </w:r>
    </w:p>
    <w:p w:rsidR="0068110D" w:rsidRPr="009950FB" w:rsidRDefault="0068110D" w:rsidP="009950FB">
      <w:pPr>
        <w:spacing w:line="360" w:lineRule="auto"/>
        <w:ind w:firstLine="420"/>
        <w:rPr>
          <w:rFonts w:ascii="宋体" w:eastAsia="宋体" w:hAnsi="宋体"/>
          <w:sz w:val="24"/>
          <w:szCs w:val="24"/>
        </w:rPr>
      </w:pPr>
      <w:r w:rsidRPr="009950FB">
        <w:rPr>
          <w:rFonts w:ascii="宋体" w:eastAsia="宋体" w:hAnsi="宋体" w:hint="eastAsia"/>
          <w:sz w:val="24"/>
          <w:szCs w:val="24"/>
        </w:rPr>
        <w:t>子宫畸形的诊断及宫腔镜治疗</w:t>
      </w:r>
    </w:p>
    <w:p w:rsidR="00281C9A" w:rsidRPr="009950FB" w:rsidRDefault="0068110D" w:rsidP="009950FB">
      <w:pPr>
        <w:spacing w:line="360" w:lineRule="auto"/>
        <w:ind w:firstLine="420"/>
        <w:rPr>
          <w:rFonts w:ascii="宋体" w:eastAsia="宋体" w:hAnsi="宋体"/>
          <w:sz w:val="24"/>
          <w:szCs w:val="24"/>
        </w:rPr>
      </w:pPr>
      <w:r w:rsidRPr="009950FB">
        <w:rPr>
          <w:rFonts w:ascii="宋体" w:eastAsia="宋体" w:hAnsi="宋体" w:hint="eastAsia"/>
          <w:sz w:val="24"/>
          <w:szCs w:val="24"/>
        </w:rPr>
        <w:t>阴道斜隔的宫腔镜诊断及治疗</w:t>
      </w:r>
    </w:p>
    <w:p w:rsidR="00281C9A" w:rsidRPr="00FD380C" w:rsidRDefault="00281C9A" w:rsidP="009950FB">
      <w:pPr>
        <w:spacing w:line="360" w:lineRule="auto"/>
        <w:ind w:firstLine="420"/>
        <w:rPr>
          <w:rFonts w:ascii="宋体" w:eastAsia="宋体" w:hAnsi="宋体"/>
          <w:b/>
          <w:sz w:val="24"/>
          <w:szCs w:val="24"/>
        </w:rPr>
      </w:pPr>
      <w:r w:rsidRPr="00FD380C">
        <w:rPr>
          <w:rFonts w:ascii="宋体" w:eastAsia="宋体" w:hAnsi="宋体" w:hint="eastAsia"/>
          <w:b/>
          <w:sz w:val="24"/>
          <w:szCs w:val="24"/>
        </w:rPr>
        <w:t>（二）、模拟训练内容</w:t>
      </w:r>
    </w:p>
    <w:p w:rsidR="00281C9A" w:rsidRPr="009950FB" w:rsidRDefault="00281C9A" w:rsidP="009950FB">
      <w:pPr>
        <w:spacing w:line="360" w:lineRule="auto"/>
        <w:ind w:firstLine="420"/>
        <w:rPr>
          <w:rFonts w:ascii="宋体" w:eastAsia="宋体" w:hAnsi="宋体"/>
          <w:sz w:val="24"/>
          <w:szCs w:val="24"/>
        </w:rPr>
      </w:pPr>
      <w:r w:rsidRPr="009950FB">
        <w:rPr>
          <w:rFonts w:ascii="宋体" w:eastAsia="宋体" w:hAnsi="宋体" w:hint="eastAsia"/>
          <w:sz w:val="24"/>
          <w:szCs w:val="24"/>
        </w:rPr>
        <w:t>1、</w:t>
      </w:r>
      <w:r w:rsidR="0068110D" w:rsidRPr="009950FB">
        <w:rPr>
          <w:rFonts w:ascii="宋体" w:eastAsia="宋体" w:hAnsi="宋体" w:hint="eastAsia"/>
          <w:sz w:val="24"/>
          <w:szCs w:val="24"/>
        </w:rPr>
        <w:t>宫腔镜视野定位训练 HYSTT模块</w:t>
      </w:r>
    </w:p>
    <w:p w:rsidR="00281C9A" w:rsidRPr="009950FB" w:rsidRDefault="00281C9A" w:rsidP="009950FB">
      <w:pPr>
        <w:spacing w:line="360" w:lineRule="auto"/>
        <w:ind w:firstLine="420"/>
        <w:rPr>
          <w:rFonts w:ascii="宋体" w:eastAsia="宋体" w:hAnsi="宋体"/>
          <w:sz w:val="24"/>
          <w:szCs w:val="24"/>
        </w:rPr>
      </w:pPr>
      <w:r w:rsidRPr="009950FB">
        <w:rPr>
          <w:rFonts w:ascii="宋体" w:eastAsia="宋体" w:hAnsi="宋体" w:hint="eastAsia"/>
          <w:sz w:val="24"/>
          <w:szCs w:val="24"/>
        </w:rPr>
        <w:t>2、</w:t>
      </w:r>
      <w:r w:rsidR="0068110D" w:rsidRPr="009950FB">
        <w:rPr>
          <w:rFonts w:ascii="宋体" w:eastAsia="宋体" w:hAnsi="宋体" w:hint="eastAsia"/>
          <w:sz w:val="24"/>
          <w:szCs w:val="24"/>
        </w:rPr>
        <w:t>宫腔镜手眼协调训练 HYSTT模块</w:t>
      </w:r>
    </w:p>
    <w:p w:rsidR="00281C9A" w:rsidRPr="009950FB" w:rsidRDefault="00281C9A" w:rsidP="009950FB">
      <w:pPr>
        <w:spacing w:line="360" w:lineRule="auto"/>
        <w:ind w:firstLine="420"/>
        <w:rPr>
          <w:rFonts w:ascii="宋体" w:eastAsia="宋体" w:hAnsi="宋体"/>
          <w:sz w:val="24"/>
          <w:szCs w:val="24"/>
        </w:rPr>
      </w:pPr>
      <w:r w:rsidRPr="009950FB">
        <w:rPr>
          <w:rFonts w:ascii="宋体" w:eastAsia="宋体" w:hAnsi="宋体" w:hint="eastAsia"/>
          <w:sz w:val="24"/>
          <w:szCs w:val="24"/>
        </w:rPr>
        <w:t>3、</w:t>
      </w:r>
      <w:r w:rsidR="0068110D" w:rsidRPr="009950FB">
        <w:rPr>
          <w:rFonts w:ascii="宋体" w:eastAsia="宋体" w:hAnsi="宋体" w:hint="eastAsia"/>
          <w:sz w:val="24"/>
          <w:szCs w:val="24"/>
        </w:rPr>
        <w:t>宫腔镜下诊断模块训练 HYSTT模块</w:t>
      </w:r>
    </w:p>
    <w:p w:rsidR="00281C9A" w:rsidRPr="00FD380C" w:rsidRDefault="00281C9A" w:rsidP="009950FB">
      <w:pPr>
        <w:spacing w:line="360" w:lineRule="auto"/>
        <w:ind w:firstLine="420"/>
        <w:rPr>
          <w:rFonts w:ascii="宋体" w:eastAsia="宋体" w:hAnsi="宋体"/>
          <w:b/>
          <w:sz w:val="24"/>
          <w:szCs w:val="24"/>
        </w:rPr>
      </w:pPr>
      <w:r w:rsidRPr="00FD380C">
        <w:rPr>
          <w:rFonts w:ascii="宋体" w:eastAsia="宋体" w:hAnsi="宋体" w:hint="eastAsia"/>
          <w:b/>
          <w:sz w:val="24"/>
          <w:szCs w:val="24"/>
        </w:rPr>
        <w:t>（</w:t>
      </w:r>
      <w:r w:rsidR="0068110D" w:rsidRPr="00FD380C">
        <w:rPr>
          <w:rFonts w:ascii="宋体" w:eastAsia="宋体" w:hAnsi="宋体" w:hint="eastAsia"/>
          <w:b/>
          <w:sz w:val="24"/>
          <w:szCs w:val="24"/>
        </w:rPr>
        <w:t>三</w:t>
      </w:r>
      <w:r w:rsidRPr="00FD380C">
        <w:rPr>
          <w:rFonts w:ascii="宋体" w:eastAsia="宋体" w:hAnsi="宋体" w:hint="eastAsia"/>
          <w:b/>
          <w:sz w:val="24"/>
          <w:szCs w:val="24"/>
        </w:rPr>
        <w:t>）、临床培训</w:t>
      </w:r>
    </w:p>
    <w:p w:rsidR="00281C9A" w:rsidRPr="009950FB" w:rsidRDefault="00281C9A" w:rsidP="009950FB">
      <w:pPr>
        <w:spacing w:line="360" w:lineRule="auto"/>
        <w:ind w:firstLine="420"/>
        <w:rPr>
          <w:rFonts w:ascii="宋体" w:eastAsia="宋体" w:hAnsi="宋体"/>
          <w:sz w:val="24"/>
          <w:szCs w:val="24"/>
        </w:rPr>
      </w:pPr>
      <w:r w:rsidRPr="009950FB">
        <w:rPr>
          <w:rFonts w:ascii="宋体" w:eastAsia="宋体" w:hAnsi="宋体" w:hint="eastAsia"/>
          <w:sz w:val="24"/>
          <w:szCs w:val="24"/>
        </w:rPr>
        <w:t>1、按进修医生要求参与病人全程管理</w:t>
      </w:r>
    </w:p>
    <w:p w:rsidR="00281C9A" w:rsidRPr="009950FB" w:rsidRDefault="00281C9A" w:rsidP="009950FB">
      <w:pPr>
        <w:spacing w:line="360" w:lineRule="auto"/>
        <w:ind w:firstLine="420"/>
        <w:rPr>
          <w:rFonts w:ascii="宋体" w:eastAsia="宋体" w:hAnsi="宋体"/>
          <w:sz w:val="24"/>
          <w:szCs w:val="24"/>
        </w:rPr>
      </w:pPr>
      <w:r w:rsidRPr="009950FB">
        <w:rPr>
          <w:rFonts w:ascii="宋体" w:eastAsia="宋体" w:hAnsi="宋体" w:hint="eastAsia"/>
          <w:sz w:val="24"/>
          <w:szCs w:val="24"/>
        </w:rPr>
        <w:t>2、观摩手术并在带教老师的指导下参与手术，提供“手把手”全程独立手术机会。</w:t>
      </w:r>
    </w:p>
    <w:p w:rsidR="00281C9A" w:rsidRPr="00FD380C" w:rsidRDefault="00281C9A" w:rsidP="009950FB">
      <w:pPr>
        <w:spacing w:line="360" w:lineRule="auto"/>
        <w:ind w:firstLine="420"/>
        <w:rPr>
          <w:rFonts w:ascii="宋体" w:eastAsia="宋体" w:hAnsi="宋体"/>
          <w:b/>
          <w:sz w:val="24"/>
          <w:szCs w:val="24"/>
        </w:rPr>
      </w:pPr>
      <w:r w:rsidRPr="00FD380C">
        <w:rPr>
          <w:rFonts w:ascii="宋体" w:eastAsia="宋体" w:hAnsi="宋体" w:hint="eastAsia"/>
          <w:b/>
          <w:sz w:val="24"/>
          <w:szCs w:val="24"/>
        </w:rPr>
        <w:t>（四）、培训结业考核及证书颁发</w:t>
      </w:r>
    </w:p>
    <w:p w:rsidR="00281C9A" w:rsidRPr="009950FB" w:rsidRDefault="00281C9A" w:rsidP="009950FB">
      <w:pPr>
        <w:spacing w:line="360" w:lineRule="auto"/>
        <w:ind w:firstLine="420"/>
        <w:rPr>
          <w:rFonts w:ascii="宋体" w:eastAsia="宋体" w:hAnsi="宋体"/>
          <w:sz w:val="24"/>
          <w:szCs w:val="24"/>
        </w:rPr>
      </w:pPr>
      <w:r w:rsidRPr="009950FB">
        <w:rPr>
          <w:rFonts w:ascii="宋体" w:eastAsia="宋体" w:hAnsi="宋体" w:hint="eastAsia"/>
          <w:sz w:val="24"/>
          <w:szCs w:val="24"/>
        </w:rPr>
        <w:t>1、实践操作考核</w:t>
      </w:r>
    </w:p>
    <w:p w:rsidR="00281C9A" w:rsidRPr="009950FB" w:rsidRDefault="0068110D" w:rsidP="009950FB">
      <w:pPr>
        <w:spacing w:line="360" w:lineRule="auto"/>
        <w:ind w:firstLine="420"/>
        <w:rPr>
          <w:rFonts w:ascii="宋体" w:eastAsia="宋体" w:hAnsi="宋体"/>
          <w:sz w:val="24"/>
          <w:szCs w:val="24"/>
        </w:rPr>
      </w:pPr>
      <w:r w:rsidRPr="009950FB">
        <w:rPr>
          <w:rFonts w:ascii="宋体" w:eastAsia="宋体" w:hAnsi="宋体" w:hint="eastAsia"/>
          <w:sz w:val="24"/>
          <w:szCs w:val="24"/>
        </w:rPr>
        <w:t>2</w:t>
      </w:r>
      <w:r w:rsidR="00281C9A" w:rsidRPr="009950FB">
        <w:rPr>
          <w:rFonts w:ascii="宋体" w:eastAsia="宋体" w:hAnsi="宋体" w:hint="eastAsia"/>
          <w:sz w:val="24"/>
          <w:szCs w:val="24"/>
        </w:rPr>
        <w:t>、合格者颁发证书</w:t>
      </w:r>
    </w:p>
    <w:p w:rsidR="00281C9A" w:rsidRDefault="0068110D" w:rsidP="009950FB">
      <w:pPr>
        <w:spacing w:line="360" w:lineRule="auto"/>
        <w:ind w:firstLine="420"/>
        <w:rPr>
          <w:rFonts w:ascii="宋体" w:eastAsia="宋体" w:hAnsi="宋体"/>
          <w:sz w:val="24"/>
          <w:szCs w:val="24"/>
        </w:rPr>
      </w:pPr>
      <w:r w:rsidRPr="009950FB">
        <w:rPr>
          <w:rFonts w:ascii="宋体" w:eastAsia="宋体" w:hAnsi="宋体" w:hint="eastAsia"/>
          <w:sz w:val="24"/>
          <w:szCs w:val="24"/>
        </w:rPr>
        <w:t>3</w:t>
      </w:r>
      <w:r w:rsidR="00281C9A" w:rsidRPr="009950FB">
        <w:rPr>
          <w:rFonts w:ascii="宋体" w:eastAsia="宋体" w:hAnsi="宋体" w:hint="eastAsia"/>
          <w:sz w:val="24"/>
          <w:szCs w:val="24"/>
        </w:rPr>
        <w:t>、培训短期评价及中期评价</w:t>
      </w:r>
    </w:p>
    <w:p w:rsidR="00FD380C" w:rsidRPr="009950FB" w:rsidRDefault="00FD380C" w:rsidP="009950FB">
      <w:pPr>
        <w:spacing w:line="360" w:lineRule="auto"/>
        <w:ind w:firstLine="420"/>
        <w:rPr>
          <w:rFonts w:ascii="宋体" w:eastAsia="宋体" w:hAnsi="宋体"/>
          <w:sz w:val="24"/>
          <w:szCs w:val="24"/>
        </w:rPr>
      </w:pPr>
    </w:p>
    <w:p w:rsidR="00FD380C" w:rsidRDefault="00281C9A" w:rsidP="009950FB">
      <w:pPr>
        <w:spacing w:line="360" w:lineRule="auto"/>
        <w:ind w:firstLine="420"/>
        <w:rPr>
          <w:rFonts w:ascii="宋体" w:eastAsia="宋体" w:hAnsi="宋体"/>
          <w:sz w:val="24"/>
          <w:szCs w:val="24"/>
        </w:rPr>
      </w:pPr>
      <w:r w:rsidRPr="009950FB">
        <w:rPr>
          <w:rFonts w:ascii="宋体" w:eastAsia="宋体" w:hAnsi="宋体" w:hint="eastAsia"/>
          <w:sz w:val="24"/>
          <w:szCs w:val="24"/>
        </w:rPr>
        <w:t>联系人：</w:t>
      </w:r>
      <w:r w:rsidR="00FD380C">
        <w:rPr>
          <w:rFonts w:ascii="宋体" w:eastAsia="宋体" w:hAnsi="宋体" w:hint="eastAsia"/>
          <w:sz w:val="24"/>
          <w:szCs w:val="24"/>
        </w:rPr>
        <w:t xml:space="preserve">妇科 张浩 </w:t>
      </w:r>
      <w:r w:rsidR="00FD380C" w:rsidRPr="00FD380C">
        <w:rPr>
          <w:rFonts w:ascii="宋体" w:eastAsia="宋体" w:hAnsi="宋体"/>
          <w:sz w:val="24"/>
          <w:szCs w:val="24"/>
        </w:rPr>
        <w:t>13926148988</w:t>
      </w:r>
    </w:p>
    <w:p w:rsidR="00FD380C" w:rsidRDefault="00FD380C" w:rsidP="009950FB">
      <w:pPr>
        <w:spacing w:line="360" w:lineRule="auto"/>
        <w:ind w:firstLine="420"/>
        <w:rPr>
          <w:rFonts w:ascii="宋体" w:eastAsia="宋体" w:hAnsi="宋体"/>
          <w:sz w:val="24"/>
          <w:szCs w:val="24"/>
        </w:rPr>
      </w:pPr>
      <w:r>
        <w:rPr>
          <w:rFonts w:ascii="宋体" w:eastAsia="宋体" w:hAnsi="宋体" w:hint="eastAsia"/>
          <w:sz w:val="24"/>
          <w:szCs w:val="24"/>
        </w:rPr>
        <w:t xml:space="preserve">        科教信息部 欧老师 81048197</w:t>
      </w:r>
    </w:p>
    <w:p w:rsidR="00281C9A" w:rsidRPr="009950FB" w:rsidRDefault="00281C9A" w:rsidP="009950FB">
      <w:pPr>
        <w:spacing w:line="360" w:lineRule="auto"/>
        <w:ind w:firstLine="420"/>
        <w:rPr>
          <w:rFonts w:ascii="宋体" w:eastAsia="宋体" w:hAnsi="宋体"/>
          <w:sz w:val="24"/>
          <w:szCs w:val="24"/>
        </w:rPr>
      </w:pPr>
      <w:r w:rsidRPr="009950FB">
        <w:rPr>
          <w:rFonts w:ascii="宋体" w:eastAsia="宋体" w:hAnsi="宋体" w:hint="eastAsia"/>
          <w:sz w:val="24"/>
          <w:szCs w:val="24"/>
        </w:rPr>
        <w:t>培训负责人：</w:t>
      </w:r>
      <w:r w:rsidR="0068110D" w:rsidRPr="009950FB">
        <w:rPr>
          <w:rFonts w:ascii="宋体" w:eastAsia="宋体" w:hAnsi="宋体" w:hint="eastAsia"/>
          <w:sz w:val="24"/>
          <w:szCs w:val="24"/>
        </w:rPr>
        <w:t>张浩</w:t>
      </w:r>
    </w:p>
    <w:p w:rsidR="00AB32D4" w:rsidRPr="009950FB" w:rsidRDefault="00AB32D4" w:rsidP="009950FB">
      <w:pPr>
        <w:spacing w:line="360" w:lineRule="auto"/>
        <w:ind w:firstLine="420"/>
        <w:rPr>
          <w:rFonts w:ascii="宋体" w:eastAsia="宋体" w:hAnsi="宋体"/>
          <w:sz w:val="24"/>
          <w:szCs w:val="24"/>
        </w:rPr>
      </w:pPr>
    </w:p>
    <w:p w:rsidR="00AB32D4" w:rsidRPr="009950FB" w:rsidRDefault="00AB32D4" w:rsidP="009950FB">
      <w:pPr>
        <w:spacing w:line="360" w:lineRule="auto"/>
        <w:ind w:firstLine="420"/>
        <w:rPr>
          <w:rFonts w:ascii="宋体" w:eastAsia="宋体" w:hAnsi="宋体"/>
          <w:sz w:val="24"/>
          <w:szCs w:val="24"/>
        </w:rPr>
      </w:pPr>
    </w:p>
    <w:sectPr w:rsidR="00AB32D4" w:rsidRPr="009950FB" w:rsidSect="00765D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8B9" w:rsidRDefault="00D108B9" w:rsidP="00281C9A">
      <w:r>
        <w:separator/>
      </w:r>
    </w:p>
  </w:endnote>
  <w:endnote w:type="continuationSeparator" w:id="1">
    <w:p w:rsidR="00D108B9" w:rsidRDefault="00D108B9" w:rsidP="00281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思源黑体 CN Medium">
    <w:altName w:val="Arial Unicode MS"/>
    <w:panose1 w:val="00000000000000000000"/>
    <w:charset w:val="86"/>
    <w:family w:val="swiss"/>
    <w:notTrueType/>
    <w:pitch w:val="variable"/>
    <w:sig w:usb0="00000000" w:usb1="2ADF3C10" w:usb2="00000016" w:usb3="00000000" w:csb0="00060107"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8B9" w:rsidRDefault="00D108B9" w:rsidP="00281C9A">
      <w:r>
        <w:separator/>
      </w:r>
    </w:p>
  </w:footnote>
  <w:footnote w:type="continuationSeparator" w:id="1">
    <w:p w:rsidR="00D108B9" w:rsidRDefault="00D108B9" w:rsidP="00281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EBD"/>
    <w:multiLevelType w:val="multilevel"/>
    <w:tmpl w:val="319B3EBD"/>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nsid w:val="37B01E36"/>
    <w:multiLevelType w:val="multilevel"/>
    <w:tmpl w:val="37B01E36"/>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54A22462"/>
    <w:multiLevelType w:val="hybridMultilevel"/>
    <w:tmpl w:val="260E4D3A"/>
    <w:lvl w:ilvl="0" w:tplc="0E6C8C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25D2"/>
    <w:rsid w:val="00281C9A"/>
    <w:rsid w:val="00380A4F"/>
    <w:rsid w:val="003E6FAB"/>
    <w:rsid w:val="004E1C73"/>
    <w:rsid w:val="00643D45"/>
    <w:rsid w:val="0068110D"/>
    <w:rsid w:val="00765D47"/>
    <w:rsid w:val="00774942"/>
    <w:rsid w:val="00796D6C"/>
    <w:rsid w:val="009950FB"/>
    <w:rsid w:val="009D6AF5"/>
    <w:rsid w:val="00A72FCE"/>
    <w:rsid w:val="00AB32D4"/>
    <w:rsid w:val="00AF7CD4"/>
    <w:rsid w:val="00BB25D2"/>
    <w:rsid w:val="00D108B9"/>
    <w:rsid w:val="00FD38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D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1C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1C9A"/>
    <w:rPr>
      <w:sz w:val="18"/>
      <w:szCs w:val="18"/>
    </w:rPr>
  </w:style>
  <w:style w:type="paragraph" w:styleId="a4">
    <w:name w:val="footer"/>
    <w:basedOn w:val="a"/>
    <w:link w:val="Char0"/>
    <w:uiPriority w:val="99"/>
    <w:unhideWhenUsed/>
    <w:rsid w:val="00281C9A"/>
    <w:pPr>
      <w:tabs>
        <w:tab w:val="center" w:pos="4153"/>
        <w:tab w:val="right" w:pos="8306"/>
      </w:tabs>
      <w:snapToGrid w:val="0"/>
      <w:jc w:val="left"/>
    </w:pPr>
    <w:rPr>
      <w:sz w:val="18"/>
      <w:szCs w:val="18"/>
    </w:rPr>
  </w:style>
  <w:style w:type="character" w:customStyle="1" w:styleId="Char0">
    <w:name w:val="页脚 Char"/>
    <w:basedOn w:val="a0"/>
    <w:link w:val="a4"/>
    <w:uiPriority w:val="99"/>
    <w:rsid w:val="00281C9A"/>
    <w:rPr>
      <w:sz w:val="18"/>
      <w:szCs w:val="18"/>
    </w:rPr>
  </w:style>
  <w:style w:type="paragraph" w:styleId="a5">
    <w:name w:val="List Paragraph"/>
    <w:basedOn w:val="a"/>
    <w:uiPriority w:val="34"/>
    <w:qFormat/>
    <w:rsid w:val="00281C9A"/>
    <w:pPr>
      <w:ind w:firstLineChars="200" w:firstLine="420"/>
    </w:pPr>
  </w:style>
  <w:style w:type="character" w:styleId="a6">
    <w:name w:val="Hyperlink"/>
    <w:uiPriority w:val="99"/>
    <w:unhideWhenUsed/>
    <w:rsid w:val="00281C9A"/>
    <w:rPr>
      <w:color w:val="0000FF"/>
      <w:u w:val="single"/>
    </w:rPr>
  </w:style>
  <w:style w:type="paragraph" w:customStyle="1" w:styleId="-11">
    <w:name w:val="彩色列表 - 强调文字颜色 11"/>
    <w:basedOn w:val="a"/>
    <w:uiPriority w:val="34"/>
    <w:qFormat/>
    <w:rsid w:val="00281C9A"/>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欧娅</cp:lastModifiedBy>
  <cp:revision>5</cp:revision>
  <dcterms:created xsi:type="dcterms:W3CDTF">2020-07-22T04:18:00Z</dcterms:created>
  <dcterms:modified xsi:type="dcterms:W3CDTF">2020-07-30T02:38:00Z</dcterms:modified>
</cp:coreProperties>
</file>