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FDC" w:rsidRDefault="00417FDC"/>
    <w:p w:rsidR="00BA43BA" w:rsidRPr="00BA43BA" w:rsidRDefault="00BA43BA" w:rsidP="00BA43BA">
      <w:pPr>
        <w:pStyle w:val="a6"/>
        <w:ind w:left="420" w:firstLineChars="0" w:firstLine="0"/>
        <w:rPr>
          <w:rFonts w:ascii="宋体" w:hAnsi="宋体"/>
          <w:b/>
          <w:bCs/>
          <w:color w:val="000000"/>
          <w:sz w:val="44"/>
          <w:szCs w:val="30"/>
        </w:rPr>
      </w:pPr>
      <w:r w:rsidRPr="00BA43BA">
        <w:rPr>
          <w:rFonts w:ascii="宋体" w:hAnsi="宋体" w:hint="eastAsia"/>
          <w:b/>
          <w:sz w:val="44"/>
          <w:szCs w:val="44"/>
        </w:rPr>
        <w:t>石蜡包埋机</w:t>
      </w:r>
      <w:r w:rsidRPr="00BA43BA">
        <w:rPr>
          <w:rFonts w:ascii="宋体" w:hAnsi="宋体" w:hint="eastAsia"/>
          <w:b/>
          <w:bCs/>
          <w:color w:val="000000"/>
          <w:sz w:val="44"/>
          <w:szCs w:val="30"/>
        </w:rPr>
        <w:t>招标参数</w:t>
      </w:r>
    </w:p>
    <w:p w:rsidR="00417FDC" w:rsidRDefault="0002573C" w:rsidP="00417FDC">
      <w:pPr>
        <w:numPr>
          <w:ilvl w:val="0"/>
          <w:numId w:val="1"/>
        </w:num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color w:val="000000"/>
          <w:szCs w:val="21"/>
        </w:rPr>
        <w:t>▲</w:t>
      </w:r>
      <w:r w:rsidR="00417FDC">
        <w:rPr>
          <w:rFonts w:ascii="宋体" w:hAnsi="宋体" w:hint="eastAsia"/>
          <w:bCs/>
          <w:szCs w:val="21"/>
        </w:rPr>
        <w:t>分体组合式结构，冷冻台可选择放置于包埋台的左侧或右侧；</w:t>
      </w:r>
    </w:p>
    <w:p w:rsidR="00417FDC" w:rsidRDefault="00417FDC" w:rsidP="00417FDC">
      <w:pPr>
        <w:numPr>
          <w:ilvl w:val="0"/>
          <w:numId w:val="1"/>
        </w:numPr>
        <w:spacing w:line="360" w:lineRule="auto"/>
        <w:rPr>
          <w:rFonts w:ascii="宋体" w:hAnsi="宋体"/>
          <w:bCs/>
          <w:szCs w:val="21"/>
        </w:rPr>
      </w:pPr>
      <w:r w:rsidRPr="0002573C">
        <w:rPr>
          <w:rFonts w:ascii="宋体" w:hAnsi="宋体" w:hint="eastAsia"/>
          <w:bCs/>
          <w:sz w:val="22"/>
          <w:szCs w:val="22"/>
        </w:rPr>
        <w:t>仪器外型及构材选择符合人体工程学设计，边沿平滑柔和，隔热舒适</w:t>
      </w:r>
      <w:r>
        <w:rPr>
          <w:rFonts w:ascii="宋体" w:hAnsi="宋体" w:hint="eastAsia"/>
          <w:b/>
          <w:bCs/>
          <w:sz w:val="22"/>
          <w:szCs w:val="22"/>
        </w:rPr>
        <w:t>；</w:t>
      </w:r>
    </w:p>
    <w:p w:rsidR="00417FDC" w:rsidRDefault="00417FDC" w:rsidP="00417FDC">
      <w:pPr>
        <w:numPr>
          <w:ilvl w:val="0"/>
          <w:numId w:val="1"/>
        </w:num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操作界面直观明了，并有中文界面；</w:t>
      </w:r>
    </w:p>
    <w:p w:rsidR="00417FDC" w:rsidRDefault="00417FDC" w:rsidP="00417FDC">
      <w:pPr>
        <w:numPr>
          <w:ilvl w:val="0"/>
          <w:numId w:val="1"/>
        </w:num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用户可预先设定或即时修改各加热缸的温度、自动开关机时间、照明灯亮度调节以及自动开关的方式、时间；</w:t>
      </w:r>
    </w:p>
    <w:p w:rsidR="00417FDC" w:rsidRDefault="00417FDC" w:rsidP="00417FDC">
      <w:pPr>
        <w:numPr>
          <w:ilvl w:val="0"/>
          <w:numId w:val="1"/>
        </w:num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可手控出蜡或脚控出蜡，出蜡结束后无残余液体石蜡滴出；</w:t>
      </w:r>
    </w:p>
    <w:p w:rsidR="00417FDC" w:rsidRDefault="0002573C" w:rsidP="00417FDC">
      <w:pPr>
        <w:numPr>
          <w:ilvl w:val="0"/>
          <w:numId w:val="1"/>
        </w:num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color w:val="000000"/>
          <w:szCs w:val="21"/>
        </w:rPr>
        <w:t>▲</w:t>
      </w:r>
      <w:r w:rsidR="00417FDC">
        <w:rPr>
          <w:rFonts w:ascii="宋体" w:hAnsi="宋体" w:hint="eastAsia"/>
          <w:bCs/>
          <w:szCs w:val="21"/>
        </w:rPr>
        <w:t>蜡缸容量≥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升"/>
        </w:smartTagPr>
        <w:r w:rsidR="00417FDC">
          <w:rPr>
            <w:rFonts w:ascii="宋体" w:hAnsi="宋体" w:hint="eastAsia"/>
            <w:bCs/>
            <w:szCs w:val="21"/>
          </w:rPr>
          <w:t>5升</w:t>
        </w:r>
      </w:smartTag>
      <w:r w:rsidR="00417FDC">
        <w:rPr>
          <w:rFonts w:ascii="宋体" w:hAnsi="宋体" w:hint="eastAsia"/>
          <w:bCs/>
          <w:szCs w:val="21"/>
        </w:rPr>
        <w:t>；</w:t>
      </w:r>
    </w:p>
    <w:p w:rsidR="00417FDC" w:rsidRDefault="00417FDC" w:rsidP="00417FDC">
      <w:pPr>
        <w:numPr>
          <w:ilvl w:val="0"/>
          <w:numId w:val="1"/>
        </w:num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大容量组织缸，可将所有品牌组织脱水机的组织篮直接放入使用；</w:t>
      </w:r>
    </w:p>
    <w:p w:rsidR="00417FDC" w:rsidRDefault="00417FDC" w:rsidP="00417FDC">
      <w:pPr>
        <w:numPr>
          <w:ilvl w:val="0"/>
          <w:numId w:val="1"/>
        </w:num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储模室可预先加热200个包埋模，配有2级定位的可折叠推拉盖子；</w:t>
      </w:r>
    </w:p>
    <w:p w:rsidR="00417FDC" w:rsidRDefault="0002573C" w:rsidP="00417FDC">
      <w:pPr>
        <w:numPr>
          <w:ilvl w:val="0"/>
          <w:numId w:val="1"/>
        </w:num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color w:val="000000"/>
          <w:szCs w:val="21"/>
        </w:rPr>
        <w:t>▲</w:t>
      </w:r>
      <w:r w:rsidR="00417FDC">
        <w:rPr>
          <w:rFonts w:ascii="宋体" w:hAnsi="宋体" w:hint="eastAsia"/>
          <w:bCs/>
          <w:szCs w:val="21"/>
        </w:rPr>
        <w:t>热台配有内置修蜡模块，包埋修蜡一体化设计；</w:t>
      </w:r>
    </w:p>
    <w:p w:rsidR="00417FDC" w:rsidRDefault="00417FDC" w:rsidP="00417FDC">
      <w:pPr>
        <w:numPr>
          <w:ilvl w:val="0"/>
          <w:numId w:val="1"/>
        </w:num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组织缸前方的加热平台配有内置的小型储存槽，可放置废弃的包埋盒盖或其他杂物，保持工作台面整洁有序；</w:t>
      </w:r>
    </w:p>
    <w:p w:rsidR="00417FDC" w:rsidRDefault="0002573C" w:rsidP="00417FDC">
      <w:pPr>
        <w:numPr>
          <w:ilvl w:val="0"/>
          <w:numId w:val="1"/>
        </w:num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color w:val="000000"/>
          <w:szCs w:val="21"/>
        </w:rPr>
        <w:t>▲</w:t>
      </w:r>
      <w:r w:rsidR="00417FDC">
        <w:rPr>
          <w:rFonts w:ascii="宋体" w:hAnsi="宋体" w:hint="eastAsia"/>
          <w:bCs/>
          <w:szCs w:val="21"/>
        </w:rPr>
        <w:t>双级LED冷光源照明装置，为标本及附件区域提供照明，多种控制模式及照明强度可供选择，且无需更换灯泡；</w:t>
      </w:r>
    </w:p>
    <w:p w:rsidR="00417FDC" w:rsidRDefault="0002573C" w:rsidP="00417FDC">
      <w:pPr>
        <w:numPr>
          <w:ilvl w:val="0"/>
          <w:numId w:val="1"/>
        </w:num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color w:val="000000"/>
          <w:szCs w:val="21"/>
        </w:rPr>
        <w:t>▲</w:t>
      </w:r>
      <w:r w:rsidR="00417FDC">
        <w:rPr>
          <w:rFonts w:ascii="宋体" w:hAnsi="宋体" w:hint="eastAsia"/>
          <w:bCs/>
          <w:szCs w:val="21"/>
        </w:rPr>
        <w:t>冷冻台容量≥72个包埋模，同时具备扩展功能；</w:t>
      </w:r>
    </w:p>
    <w:p w:rsidR="00417FDC" w:rsidRDefault="0002573C" w:rsidP="00417FDC">
      <w:pPr>
        <w:numPr>
          <w:ilvl w:val="0"/>
          <w:numId w:val="1"/>
        </w:num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color w:val="000000"/>
          <w:szCs w:val="21"/>
        </w:rPr>
        <w:t>▲</w:t>
      </w:r>
      <w:r w:rsidR="00417FDC">
        <w:rPr>
          <w:rFonts w:ascii="宋体" w:hAnsi="宋体" w:hint="eastAsia"/>
          <w:bCs/>
          <w:szCs w:val="21"/>
        </w:rPr>
        <w:t>冷冻台配备有内置的冷凝水收集槽；</w:t>
      </w:r>
    </w:p>
    <w:p w:rsidR="00417FDC" w:rsidRDefault="00417FDC" w:rsidP="00417FDC">
      <w:pPr>
        <w:numPr>
          <w:ilvl w:val="0"/>
          <w:numId w:val="1"/>
        </w:num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出蜡口左右两侧配备有镊子温热槽，可使用恒温镊或普通镊子；</w:t>
      </w:r>
    </w:p>
    <w:p w:rsidR="00417FDC" w:rsidRDefault="00417FDC" w:rsidP="00417FDC">
      <w:pPr>
        <w:numPr>
          <w:ilvl w:val="0"/>
          <w:numId w:val="1"/>
        </w:num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恒温镊插口位于仪器前端底部，保护恒温镊连接线免受高温与石蜡的干扰，让包埋工作更加便捷与高效。</w:t>
      </w:r>
    </w:p>
    <w:p w:rsidR="00417FDC" w:rsidRDefault="00417FDC" w:rsidP="00417FDC">
      <w:pPr>
        <w:numPr>
          <w:ilvl w:val="0"/>
          <w:numId w:val="1"/>
        </w:num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可移动出蜡控制板，适合于各种不同尺寸的标本处理及操作人员的包埋习惯。</w:t>
      </w:r>
    </w:p>
    <w:p w:rsidR="00417FDC" w:rsidRDefault="00417FDC" w:rsidP="00417FDC">
      <w:pPr>
        <w:numPr>
          <w:ilvl w:val="0"/>
          <w:numId w:val="1"/>
        </w:num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带隔热功能的定位锤与热台前方的冷点制冷块配合使用，让样本定位快速又准确。</w:t>
      </w:r>
    </w:p>
    <w:p w:rsidR="00417FDC" w:rsidRDefault="00417FDC" w:rsidP="00417FDC">
      <w:pPr>
        <w:numPr>
          <w:ilvl w:val="0"/>
          <w:numId w:val="1"/>
        </w:num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color w:val="000000"/>
          <w:szCs w:val="21"/>
        </w:rPr>
        <w:t>废蜡抽屉可外接</w:t>
      </w:r>
      <w:r w:rsidRPr="0002573C">
        <w:rPr>
          <w:rFonts w:hint="eastAsia"/>
          <w:szCs w:val="21"/>
        </w:rPr>
        <w:t>排蜡套件，一次性更换来自于溶蜡缸、热台及组织缸的石蜡，便于进行整机的石蜡排放及清洁维护。</w:t>
      </w:r>
    </w:p>
    <w:p w:rsidR="00417FDC" w:rsidRPr="00417FDC" w:rsidRDefault="00417FDC" w:rsidP="00417FDC"/>
    <w:p w:rsidR="00417FDC" w:rsidRPr="00417FDC" w:rsidRDefault="00417FDC" w:rsidP="00417FDC"/>
    <w:p w:rsidR="00417FDC" w:rsidRPr="00417FDC" w:rsidRDefault="00417FDC" w:rsidP="00417FDC"/>
    <w:p w:rsidR="003A35C7" w:rsidRPr="00417FDC" w:rsidRDefault="00326FB5" w:rsidP="004B323C"/>
    <w:sectPr w:rsidR="003A35C7" w:rsidRPr="00417FDC" w:rsidSect="004D1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FB5" w:rsidRDefault="00326FB5" w:rsidP="0002573C">
      <w:r>
        <w:separator/>
      </w:r>
    </w:p>
  </w:endnote>
  <w:endnote w:type="continuationSeparator" w:id="0">
    <w:p w:rsidR="00326FB5" w:rsidRDefault="00326FB5" w:rsidP="00025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FB5" w:rsidRDefault="00326FB5" w:rsidP="0002573C">
      <w:r>
        <w:separator/>
      </w:r>
    </w:p>
  </w:footnote>
  <w:footnote w:type="continuationSeparator" w:id="0">
    <w:p w:rsidR="00326FB5" w:rsidRDefault="00326FB5" w:rsidP="000257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4E4"/>
    <w:multiLevelType w:val="hybridMultilevel"/>
    <w:tmpl w:val="B882FD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7FDC"/>
    <w:rsid w:val="0002573C"/>
    <w:rsid w:val="00326FB5"/>
    <w:rsid w:val="00417FDC"/>
    <w:rsid w:val="004B323C"/>
    <w:rsid w:val="004D1560"/>
    <w:rsid w:val="00741D15"/>
    <w:rsid w:val="009A68E9"/>
    <w:rsid w:val="00A04613"/>
    <w:rsid w:val="00A44101"/>
    <w:rsid w:val="00A94FF6"/>
    <w:rsid w:val="00BA43BA"/>
    <w:rsid w:val="00F50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417FDC"/>
    <w:pPr>
      <w:spacing w:after="120"/>
    </w:pPr>
  </w:style>
  <w:style w:type="character" w:customStyle="1" w:styleId="Char">
    <w:name w:val="正文文本 Char"/>
    <w:basedOn w:val="a0"/>
    <w:link w:val="a3"/>
    <w:semiHidden/>
    <w:rsid w:val="00417FDC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025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2573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25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2573C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BA43B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8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>Lenovo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李咏缨</cp:lastModifiedBy>
  <cp:revision>2</cp:revision>
  <dcterms:created xsi:type="dcterms:W3CDTF">2015-07-14T07:26:00Z</dcterms:created>
  <dcterms:modified xsi:type="dcterms:W3CDTF">2015-07-14T07:26:00Z</dcterms:modified>
</cp:coreProperties>
</file>