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5B" w:rsidRDefault="002756AA">
      <w:pPr>
        <w:ind w:firstLineChars="49" w:firstLine="118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BIS</w:t>
      </w:r>
      <w:r>
        <w:rPr>
          <w:rFonts w:ascii="宋体" w:hAnsi="宋体" w:hint="eastAsia"/>
          <w:b/>
          <w:sz w:val="24"/>
        </w:rPr>
        <w:t>双频谱指数模块</w:t>
      </w:r>
      <w:r>
        <w:rPr>
          <w:rFonts w:ascii="宋体" w:hAnsi="宋体" w:hint="eastAsia"/>
          <w:b/>
          <w:sz w:val="24"/>
        </w:rPr>
        <w:t>要求</w:t>
      </w:r>
    </w:p>
    <w:p w:rsidR="0053795B" w:rsidRDefault="0053795B">
      <w:pPr>
        <w:rPr>
          <w:rFonts w:ascii="宋体" w:hAnsi="宋体"/>
          <w:b/>
          <w:sz w:val="24"/>
        </w:rPr>
      </w:pPr>
    </w:p>
    <w:p w:rsidR="0053795B" w:rsidRDefault="002756AA">
      <w:pPr>
        <w:pStyle w:val="1"/>
        <w:numPr>
          <w:ilvl w:val="0"/>
          <w:numId w:val="1"/>
        </w:numPr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模块化设计，</w:t>
      </w:r>
      <w:r>
        <w:rPr>
          <w:rFonts w:ascii="宋体" w:hAnsi="宋体" w:hint="eastAsia"/>
          <w:sz w:val="24"/>
        </w:rPr>
        <w:t>可连接神经重症监护室现有中央监护系统</w:t>
      </w:r>
      <w:r>
        <w:rPr>
          <w:rFonts w:ascii="宋体" w:hAnsi="宋体" w:hint="eastAsia"/>
          <w:sz w:val="24"/>
        </w:rPr>
        <w:t>；</w:t>
      </w:r>
    </w:p>
    <w:p w:rsidR="0053795B" w:rsidRDefault="0053795B">
      <w:pPr>
        <w:pStyle w:val="1"/>
        <w:ind w:left="360" w:firstLineChars="0" w:firstLine="0"/>
        <w:rPr>
          <w:rFonts w:ascii="宋体" w:hAnsi="宋体"/>
          <w:sz w:val="24"/>
        </w:rPr>
      </w:pPr>
    </w:p>
    <w:p w:rsidR="0053795B" w:rsidRDefault="0053795B">
      <w:pPr>
        <w:rPr>
          <w:rFonts w:ascii="宋体" w:hAnsi="宋体"/>
          <w:sz w:val="24"/>
        </w:rPr>
      </w:pPr>
    </w:p>
    <w:p w:rsidR="0053795B" w:rsidRDefault="002756AA">
      <w:pPr>
        <w:pStyle w:val="1"/>
        <w:numPr>
          <w:ilvl w:val="0"/>
          <w:numId w:val="1"/>
        </w:numPr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BIS</w:t>
      </w:r>
      <w:r>
        <w:rPr>
          <w:rFonts w:ascii="宋体" w:hAnsi="宋体" w:hint="eastAsia"/>
          <w:b/>
          <w:sz w:val="24"/>
        </w:rPr>
        <w:t>模块</w:t>
      </w:r>
      <w:r>
        <w:rPr>
          <w:rFonts w:ascii="宋体" w:hAnsi="宋体" w:hint="eastAsia"/>
          <w:sz w:val="24"/>
        </w:rPr>
        <w:t>可为监护仪</w:t>
      </w:r>
      <w:r>
        <w:rPr>
          <w:rFonts w:ascii="宋体" w:hAnsi="宋体" w:hint="eastAsia"/>
          <w:b/>
          <w:sz w:val="24"/>
        </w:rPr>
        <w:t>提供脑电图波形</w:t>
      </w:r>
      <w:r>
        <w:rPr>
          <w:rFonts w:ascii="宋体" w:hAnsi="宋体" w:hint="eastAsia"/>
          <w:sz w:val="24"/>
        </w:rPr>
        <w:t>及以下</w:t>
      </w:r>
      <w:r>
        <w:rPr>
          <w:rFonts w:ascii="宋体" w:hAnsi="宋体" w:hint="eastAsia"/>
          <w:b/>
          <w:sz w:val="24"/>
        </w:rPr>
        <w:t>监测参数</w:t>
      </w:r>
      <w:r>
        <w:rPr>
          <w:rFonts w:ascii="宋体" w:hAnsi="宋体" w:hint="eastAsia"/>
          <w:sz w:val="24"/>
        </w:rPr>
        <w:t>：双频指数、信号质量指数、肌电活动、抑制比、频谱边缘频率</w:t>
      </w:r>
      <w:r>
        <w:rPr>
          <w:rFonts w:ascii="宋体" w:hAnsi="宋体" w:hint="eastAsia"/>
          <w:sz w:val="24"/>
        </w:rPr>
        <w:t>。</w:t>
      </w:r>
    </w:p>
    <w:p w:rsidR="0053795B" w:rsidRDefault="0053795B">
      <w:pPr>
        <w:rPr>
          <w:rFonts w:ascii="宋体" w:hAnsi="宋体"/>
          <w:sz w:val="24"/>
        </w:rPr>
      </w:pPr>
    </w:p>
    <w:p w:rsidR="0053795B" w:rsidRDefault="002756AA">
      <w:pPr>
        <w:pStyle w:val="1"/>
        <w:numPr>
          <w:ilvl w:val="0"/>
          <w:numId w:val="1"/>
        </w:numPr>
        <w:ind w:firstLineChars="0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  <w:szCs w:val="24"/>
        </w:rPr>
        <w:t>BIS</w:t>
      </w:r>
      <w:r>
        <w:rPr>
          <w:rFonts w:ascii="宋体" w:hAnsi="宋体" w:cs="宋体" w:hint="eastAsia"/>
          <w:sz w:val="24"/>
          <w:szCs w:val="24"/>
        </w:rPr>
        <w:t>麻醉深度监测：使用</w:t>
      </w:r>
      <w:r>
        <w:rPr>
          <w:rFonts w:ascii="宋体" w:hAnsi="宋体" w:cs="宋体" w:hint="eastAsia"/>
          <w:sz w:val="24"/>
          <w:szCs w:val="24"/>
        </w:rPr>
        <w:t>BIS</w:t>
      </w:r>
      <w:r>
        <w:rPr>
          <w:rFonts w:ascii="宋体" w:hAnsi="宋体" w:hint="eastAsia"/>
          <w:sz w:val="24"/>
          <w:szCs w:val="24"/>
        </w:rPr>
        <w:t>-XP</w:t>
      </w:r>
      <w:r>
        <w:rPr>
          <w:rFonts w:ascii="宋体" w:hAnsi="宋体" w:cs="宋体" w:hint="eastAsia"/>
          <w:sz w:val="24"/>
          <w:szCs w:val="24"/>
        </w:rPr>
        <w:t>麻醉深度监测模块</w:t>
      </w:r>
      <w:r>
        <w:rPr>
          <w:rFonts w:ascii="宋体" w:hAnsi="宋体" w:cs="宋体" w:hint="eastAsia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及时了解病人清醒状态</w:t>
      </w:r>
      <w:r>
        <w:rPr>
          <w:rFonts w:ascii="宋体" w:hAnsi="宋体" w:cs="宋体" w:hint="eastAsia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指导用药</w:t>
      </w:r>
      <w:r>
        <w:rPr>
          <w:rFonts w:ascii="宋体" w:hAnsi="宋体" w:cs="宋体" w:hint="eastAsia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缩短机械通气时间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53795B" w:rsidRDefault="0053795B">
      <w:pPr>
        <w:pStyle w:val="1"/>
        <w:ind w:left="360" w:firstLineChars="0" w:firstLine="0"/>
        <w:rPr>
          <w:rFonts w:ascii="宋体" w:hAnsi="宋体"/>
          <w:sz w:val="24"/>
        </w:rPr>
      </w:pPr>
    </w:p>
    <w:p w:rsidR="0053795B" w:rsidRDefault="0053795B">
      <w:pPr>
        <w:pStyle w:val="1"/>
        <w:ind w:firstLineChars="0" w:firstLine="0"/>
        <w:rPr>
          <w:rFonts w:ascii="宋体" w:hAnsi="宋体"/>
          <w:sz w:val="24"/>
        </w:rPr>
      </w:pPr>
    </w:p>
    <w:p w:rsidR="0053795B" w:rsidRDefault="002756AA">
      <w:pPr>
        <w:pStyle w:val="1"/>
        <w:numPr>
          <w:ilvl w:val="0"/>
          <w:numId w:val="1"/>
        </w:numPr>
        <w:ind w:firstLineChars="0"/>
        <w:rPr>
          <w:rFonts w:ascii="宋体" w:hAnsi="宋体"/>
          <w:sz w:val="24"/>
        </w:rPr>
      </w:pPr>
      <w:r>
        <w:rPr>
          <w:rFonts w:ascii="宋体" w:hAnsi="宋体" w:cs="宋体" w:hint="eastAsia"/>
          <w:bCs/>
          <w:sz w:val="24"/>
          <w:szCs w:val="24"/>
        </w:rPr>
        <w:t>所需</w:t>
      </w:r>
      <w:r>
        <w:rPr>
          <w:rFonts w:ascii="宋体" w:hAnsi="宋体" w:cs="宋体" w:hint="eastAsia"/>
          <w:bCs/>
          <w:sz w:val="24"/>
          <w:szCs w:val="24"/>
        </w:rPr>
        <w:t>耗材</w:t>
      </w:r>
      <w:r>
        <w:rPr>
          <w:rFonts w:ascii="宋体" w:hAnsi="宋体" w:cs="宋体" w:hint="eastAsia"/>
          <w:bCs/>
          <w:sz w:val="24"/>
          <w:szCs w:val="24"/>
        </w:rPr>
        <w:t>少，</w:t>
      </w:r>
      <w:r>
        <w:rPr>
          <w:rFonts w:ascii="宋体" w:hAnsi="宋体" w:cs="宋体" w:hint="eastAsia"/>
          <w:bCs/>
          <w:sz w:val="24"/>
          <w:szCs w:val="24"/>
        </w:rPr>
        <w:t>节省科室成本</w:t>
      </w:r>
    </w:p>
    <w:p w:rsidR="0053795B" w:rsidRDefault="0053795B">
      <w:pPr>
        <w:pStyle w:val="1"/>
        <w:ind w:firstLineChars="0" w:firstLine="0"/>
        <w:rPr>
          <w:rFonts w:ascii="宋体" w:hAnsi="宋体" w:cs="宋体"/>
          <w:bCs/>
          <w:sz w:val="24"/>
          <w:szCs w:val="24"/>
        </w:rPr>
      </w:pPr>
    </w:p>
    <w:p w:rsidR="0053795B" w:rsidRDefault="0053795B">
      <w:pPr>
        <w:pStyle w:val="1"/>
        <w:ind w:firstLineChars="0" w:firstLine="0"/>
        <w:rPr>
          <w:rFonts w:ascii="宋体" w:hAnsi="宋体" w:cs="宋体"/>
          <w:bCs/>
          <w:sz w:val="24"/>
          <w:szCs w:val="24"/>
        </w:rPr>
      </w:pPr>
    </w:p>
    <w:p w:rsidR="0053795B" w:rsidRDefault="002756AA">
      <w:pPr>
        <w:pStyle w:val="1"/>
        <w:numPr>
          <w:ilvl w:val="0"/>
          <w:numId w:val="1"/>
        </w:numPr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保修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年以上。如维修时间超过</w:t>
      </w:r>
      <w:r>
        <w:rPr>
          <w:rFonts w:ascii="宋体" w:hAnsi="宋体" w:hint="eastAsia"/>
          <w:sz w:val="24"/>
        </w:rPr>
        <w:t>24</w:t>
      </w:r>
      <w:r>
        <w:rPr>
          <w:rFonts w:ascii="宋体" w:hAnsi="宋体" w:hint="eastAsia"/>
          <w:sz w:val="24"/>
        </w:rPr>
        <w:t>小时，需</w:t>
      </w:r>
      <w:r>
        <w:rPr>
          <w:rFonts w:ascii="宋体" w:hAnsi="宋体" w:hint="eastAsia"/>
          <w:sz w:val="24"/>
        </w:rPr>
        <w:t>24</w:t>
      </w:r>
      <w:r>
        <w:rPr>
          <w:rFonts w:ascii="宋体" w:hAnsi="宋体" w:hint="eastAsia"/>
          <w:sz w:val="24"/>
        </w:rPr>
        <w:t>小时内提供备用设备。</w:t>
      </w:r>
      <w:bookmarkStart w:id="0" w:name="_GoBack"/>
      <w:bookmarkEnd w:id="0"/>
    </w:p>
    <w:p w:rsidR="0053795B" w:rsidRDefault="0053795B">
      <w:pPr>
        <w:rPr>
          <w:rFonts w:ascii="宋体" w:hAnsi="宋体"/>
          <w:sz w:val="24"/>
        </w:rPr>
      </w:pPr>
    </w:p>
    <w:sectPr w:rsidR="0053795B" w:rsidSect="00537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6AA" w:rsidRDefault="002756AA" w:rsidP="00520A0F">
      <w:r>
        <w:separator/>
      </w:r>
    </w:p>
  </w:endnote>
  <w:endnote w:type="continuationSeparator" w:id="1">
    <w:p w:rsidR="002756AA" w:rsidRDefault="002756AA" w:rsidP="00520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6AA" w:rsidRDefault="002756AA" w:rsidP="00520A0F">
      <w:r>
        <w:separator/>
      </w:r>
    </w:p>
  </w:footnote>
  <w:footnote w:type="continuationSeparator" w:id="1">
    <w:p w:rsidR="002756AA" w:rsidRDefault="002756AA" w:rsidP="00520A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A49F6"/>
    <w:multiLevelType w:val="multilevel"/>
    <w:tmpl w:val="77CA49F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B46EC"/>
    <w:rsid w:val="00153600"/>
    <w:rsid w:val="00175CBE"/>
    <w:rsid w:val="002756AA"/>
    <w:rsid w:val="004401D1"/>
    <w:rsid w:val="004B46EC"/>
    <w:rsid w:val="00520A0F"/>
    <w:rsid w:val="0053795B"/>
    <w:rsid w:val="008D14A6"/>
    <w:rsid w:val="009714BF"/>
    <w:rsid w:val="00F83AE3"/>
    <w:rsid w:val="5DC44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5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37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37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3795B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53795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379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BIS双频谱指数模块要求</dc:title>
  <dc:creator>Liulan</dc:creator>
  <cp:lastModifiedBy>nopassword</cp:lastModifiedBy>
  <cp:revision>1</cp:revision>
  <dcterms:created xsi:type="dcterms:W3CDTF">2015-07-09T01:03:00Z</dcterms:created>
  <dcterms:modified xsi:type="dcterms:W3CDTF">2015-07-14T12:55:00Z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